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AC9B" w14:textId="3D8F1CB5" w:rsidR="00CE4081" w:rsidRPr="00AC0EC0" w:rsidRDefault="00550716" w:rsidP="00736F14">
      <w:pPr>
        <w:pStyle w:val="NormalnyWeb"/>
      </w:pPr>
      <w:r w:rsidRPr="00AC0EC0">
        <w:rPr>
          <w:noProof/>
        </w:rPr>
        <w:drawing>
          <wp:anchor distT="0" distB="0" distL="114300" distR="114300" simplePos="0" relativeHeight="251658240" behindDoc="0" locked="0" layoutInCell="1" allowOverlap="1" wp14:anchorId="07621BD7" wp14:editId="347D6927">
            <wp:simplePos x="0" y="0"/>
            <wp:positionH relativeFrom="column">
              <wp:posOffset>526290</wp:posOffset>
            </wp:positionH>
            <wp:positionV relativeFrom="paragraph">
              <wp:posOffset>2111</wp:posOffset>
            </wp:positionV>
            <wp:extent cx="757146" cy="1100174"/>
            <wp:effectExtent l="0" t="0" r="5080" b="5080"/>
            <wp:wrapNone/>
            <wp:docPr id="1" name="Obraz 1" descr="LOGO ZNP - ZNP | Okręg Śląski : ZNP | Okręg Ślą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NP - ZNP | Okręg Śląski : ZNP | Okręg Ślą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9" cy="11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14" w:rsidRPr="00AC0EC0">
        <w:rPr>
          <w:b/>
          <w:bCs/>
          <w:sz w:val="36"/>
          <w:szCs w:val="36"/>
        </w:rPr>
        <w:t xml:space="preserve">                                                    </w:t>
      </w:r>
      <w:r w:rsidR="003833D6">
        <w:rPr>
          <w:b/>
          <w:bCs/>
          <w:sz w:val="36"/>
          <w:szCs w:val="36"/>
        </w:rPr>
        <w:t xml:space="preserve">     </w:t>
      </w:r>
      <w:r w:rsidR="00CE4081" w:rsidRPr="00AC0EC0">
        <w:rPr>
          <w:b/>
          <w:bCs/>
          <w:sz w:val="36"/>
          <w:szCs w:val="36"/>
        </w:rPr>
        <w:t>Regulamin</w:t>
      </w:r>
    </w:p>
    <w:p w14:paraId="600F83C3" w14:textId="729D995C" w:rsidR="00736F14" w:rsidRPr="00AC0EC0" w:rsidRDefault="00736F14" w:rsidP="00736F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                         </w:t>
      </w:r>
      <w:r w:rsidR="00FE4DCC"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</w:t>
      </w:r>
      <w:r w:rsidR="00550716"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</w:t>
      </w:r>
      <w:r w:rsidR="00920B2E"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I </w:t>
      </w:r>
      <w:r w:rsidR="00CE4081"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Podlaskiego Spływu Kajakowego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</w:p>
    <w:p w14:paraId="20C35BA8" w14:textId="4B1D230F" w:rsidR="00736F14" w:rsidRPr="00AC0EC0" w:rsidRDefault="00736F14" w:rsidP="00736F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                 </w:t>
      </w:r>
      <w:r w:rsidR="00FE4DCC"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="00CE4081" w:rsidRPr="00AC0EC0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pl-PL"/>
          <w14:ligatures w14:val="none"/>
        </w:rPr>
        <w:t>Czarną Hańczą</w:t>
      </w:r>
      <w:r w:rsidRPr="00AC0EC0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pl-PL"/>
          <w14:ligatures w14:val="none"/>
        </w:rPr>
        <w:t xml:space="preserve"> </w:t>
      </w:r>
    </w:p>
    <w:p w14:paraId="181DC43A" w14:textId="6BCA9395" w:rsidR="00736F14" w:rsidRPr="00AC0EC0" w:rsidRDefault="00736F14" w:rsidP="00736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I. </w:t>
      </w:r>
      <w:r w:rsidR="00CE4081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Postanowienia ogólne</w:t>
      </w:r>
    </w:p>
    <w:p w14:paraId="41629E97" w14:textId="02152205" w:rsidR="00736F14" w:rsidRPr="00AC0EC0" w:rsidRDefault="00CE4081" w:rsidP="00736F1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Spływ organizowany jest przez Zarząd Okręgu Podlaskiego ZNP jako wydarzenie rekreacyjno</w:t>
      </w:r>
      <w:r w:rsidR="00550716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-integracyjne dla jego członków.</w:t>
      </w:r>
    </w:p>
    <w:p w14:paraId="08CC5534" w14:textId="77777777" w:rsidR="00736F14" w:rsidRPr="00AC0EC0" w:rsidRDefault="00CE4081" w:rsidP="00736F1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Trasa spływu przebiega rzeką Czarną Hańczą, zgodnie z ustaloną wcześniej trasą przez organizatorów (czas trwania spływu do 6 godzin)</w:t>
      </w:r>
      <w:r w:rsidR="00736F14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30C0724" w14:textId="479AA7A5" w:rsidR="00736F14" w:rsidRPr="00AC0EC0" w:rsidRDefault="00CE4081" w:rsidP="00736F1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Uczestnictwo w spływie możliwe jest wyłącznie dla członków ZNP, którzy zgłosili </w:t>
      </w:r>
      <w:r w:rsidR="00736F14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swoją chęć udziału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wyznaczonym terminie.</w:t>
      </w:r>
    </w:p>
    <w:p w14:paraId="0015AE20" w14:textId="3C869B99" w:rsidR="00CE4081" w:rsidRPr="00AC0EC0" w:rsidRDefault="00CE4081" w:rsidP="00736F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Celem spływu jest:</w:t>
      </w:r>
    </w:p>
    <w:p w14:paraId="51B5D004" w14:textId="495FD21D" w:rsidR="003F6D7E" w:rsidRPr="00AC0EC0" w:rsidRDefault="003F6D7E" w:rsidP="003F6D7E">
      <w:pPr>
        <w:pStyle w:val="NormalnyWeb"/>
        <w:numPr>
          <w:ilvl w:val="0"/>
          <w:numId w:val="14"/>
        </w:numPr>
        <w:jc w:val="both"/>
      </w:pPr>
      <w:r w:rsidRPr="00AC0EC0">
        <w:t>promocja Związku Nauczycielstwa Polskiego,</w:t>
      </w:r>
    </w:p>
    <w:p w14:paraId="63BAB76E" w14:textId="38508E1C" w:rsidR="003F6D7E" w:rsidRPr="00AC0EC0" w:rsidRDefault="003F6D7E" w:rsidP="003F6D7E">
      <w:pPr>
        <w:pStyle w:val="NormalnyWeb"/>
        <w:numPr>
          <w:ilvl w:val="0"/>
          <w:numId w:val="14"/>
        </w:numPr>
        <w:jc w:val="both"/>
      </w:pPr>
      <w:r w:rsidRPr="00AC0EC0">
        <w:t>integracja środowiska członków ZNP z różnych regionów,</w:t>
      </w:r>
    </w:p>
    <w:p w14:paraId="77160368" w14:textId="60FCD1A9" w:rsidR="003F6D7E" w:rsidRPr="00AC0EC0" w:rsidRDefault="003F6D7E" w:rsidP="003F6D7E">
      <w:pPr>
        <w:pStyle w:val="NormalnyWeb"/>
        <w:numPr>
          <w:ilvl w:val="0"/>
          <w:numId w:val="14"/>
        </w:numPr>
        <w:jc w:val="both"/>
      </w:pPr>
      <w:r w:rsidRPr="00AC0EC0">
        <w:t>wspólne poznawanie walorów przyrodniczych i kulturowych Suwalszczyzny,</w:t>
      </w:r>
    </w:p>
    <w:p w14:paraId="6D571CE7" w14:textId="587A2E8A" w:rsidR="00CE4081" w:rsidRPr="00AC0EC0" w:rsidRDefault="00CE4081" w:rsidP="00736F14">
      <w:pPr>
        <w:pStyle w:val="NormalnyWeb"/>
        <w:numPr>
          <w:ilvl w:val="0"/>
          <w:numId w:val="14"/>
        </w:numPr>
        <w:jc w:val="both"/>
      </w:pPr>
      <w:r w:rsidRPr="00AC0EC0">
        <w:t>promowanie aktywnego i zdrowego stylu życia,</w:t>
      </w:r>
    </w:p>
    <w:p w14:paraId="41FCAFF8" w14:textId="77777777" w:rsidR="00CE4081" w:rsidRPr="00AC0EC0" w:rsidRDefault="00CE4081" w:rsidP="00736F14">
      <w:pPr>
        <w:pStyle w:val="NormalnyWeb"/>
        <w:numPr>
          <w:ilvl w:val="0"/>
          <w:numId w:val="14"/>
        </w:numPr>
        <w:jc w:val="both"/>
      </w:pPr>
      <w:r w:rsidRPr="00AC0EC0">
        <w:t>kształtowanie postaw proekologicznych i szacunku do przyrody,</w:t>
      </w:r>
    </w:p>
    <w:p w14:paraId="0FD0A407" w14:textId="0AA135DC" w:rsidR="00CE4081" w:rsidRPr="00AC0EC0" w:rsidRDefault="00CE4081" w:rsidP="00CE4081">
      <w:pPr>
        <w:pStyle w:val="NormalnyWeb"/>
        <w:numPr>
          <w:ilvl w:val="0"/>
          <w:numId w:val="14"/>
        </w:numPr>
        <w:jc w:val="both"/>
      </w:pPr>
      <w:r w:rsidRPr="00AC0EC0">
        <w:t>propagowanie turystyki kajakowej jako formy rekreacji.</w:t>
      </w:r>
    </w:p>
    <w:p w14:paraId="3AEA227E" w14:textId="22D63676" w:rsidR="00CE4081" w:rsidRPr="00AC0EC0" w:rsidRDefault="00736F14" w:rsidP="00567FD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="00CE4081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Termin</w:t>
      </w:r>
      <w:r w:rsidR="003F6D7E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CE4081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</w:t>
      </w:r>
      <w:r w:rsidR="003F6D7E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koszty</w:t>
      </w:r>
    </w:p>
    <w:p w14:paraId="02FF7A83" w14:textId="4EAB20C3" w:rsidR="00736F14" w:rsidRPr="00AC0EC0" w:rsidRDefault="00CE4081" w:rsidP="00567FD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Spływ odbędzie się dni</w:t>
      </w:r>
      <w:r w:rsidR="00567FDE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0716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736F14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0716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września 2026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429E378E" w14:textId="585A124F" w:rsidR="003F6D7E" w:rsidRPr="00AC0EC0" w:rsidRDefault="003F6D7E" w:rsidP="00567FD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Koszt udziału w spływie wynosi </w:t>
      </w:r>
      <w:r w:rsidR="00840D4C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170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(kajak</w:t>
      </w:r>
      <w:r w:rsidR="00550716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i, transport, kolacja</w:t>
      </w:r>
      <w:r w:rsidR="00546C22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FA750F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A184DA5" w14:textId="62C76498" w:rsidR="00567FDE" w:rsidRPr="00AC0EC0" w:rsidRDefault="00CE4081" w:rsidP="00567FD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Miejscem zbiórki i rozpoczęcia spływu jest 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Stanica </w:t>
      </w:r>
      <w:r w:rsidR="00736F14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Wodna 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Frącki</w:t>
      </w:r>
      <w:r w:rsidR="00567FDE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567FDE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16-500 Frącki</w:t>
      </w:r>
      <w:r w:rsidR="00FA750F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567FDE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249C105" w14:textId="6A925390" w:rsidR="00FA750F" w:rsidRPr="00AC0EC0" w:rsidRDefault="00FA750F" w:rsidP="00213008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Planowana godzina rozpoczęcia spływu – </w:t>
      </w:r>
      <w:r w:rsidR="00840D4C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840D4C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</w:t>
      </w:r>
      <w:r w:rsidR="00672D46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</w:p>
    <w:p w14:paraId="0A9C9874" w14:textId="4571B2A0" w:rsidR="00672D46" w:rsidRPr="00AC0EC0" w:rsidRDefault="00672D46" w:rsidP="00213008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Trasa spływu: 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Wysoki Most – Stanica Frącki.</w:t>
      </w:r>
    </w:p>
    <w:p w14:paraId="246A2429" w14:textId="51FF2EAD" w:rsidR="00672D46" w:rsidRPr="00AC0EC0" w:rsidRDefault="00672D46" w:rsidP="006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33890802"/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Istnieje możliwość noclegu w dniach 4 - 6  września 2026 r. (piątek – niedziela) w domkach                              2- i 3-osobowych o standardzie turystycznym. Nocleg z własnym śpiworem. Koszt jednego noclegu 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60 zł/osoba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(ew. 30 zł dopłata za pościel). Nocleg i wyżywienie we własnym zakresie </w:t>
      </w:r>
      <w:r w:rsid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(bar dostępny na terenie ośrodka). Dla wszystkich zakwaterowanych, dostępne są bezpłatnie umywalnie, toalety oraz prysznice. Za dodatkową opłatą istnieje możliwość skorzystania z sauny </w:t>
      </w:r>
      <w:r w:rsid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bani</w:t>
      </w:r>
      <w:bookmarkEnd w:id="0"/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hyperlink r:id="rId6" w:history="1">
        <w:r w:rsidRPr="00AC0EC0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https://stanicafracki.pl/strona-glowna/</w:t>
        </w:r>
      </w:hyperlink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697577EC" w14:textId="0AF2EC91" w:rsidR="00FA750F" w:rsidRPr="00AC0EC0" w:rsidRDefault="00FA750F" w:rsidP="00FA750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Sprzęt i wyposażenie</w:t>
      </w:r>
    </w:p>
    <w:p w14:paraId="5A867EDC" w14:textId="77777777" w:rsidR="00FA750F" w:rsidRPr="00AC0EC0" w:rsidRDefault="00FA750F" w:rsidP="00FA750F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zapewnia:</w:t>
      </w:r>
    </w:p>
    <w:p w14:paraId="74BDADDD" w14:textId="77777777" w:rsidR="00FA750F" w:rsidRPr="00AC0EC0" w:rsidRDefault="00FA750F" w:rsidP="00FA750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kajaki dwuosobowe,</w:t>
      </w:r>
    </w:p>
    <w:p w14:paraId="2BC3DF5D" w14:textId="77777777" w:rsidR="00FA750F" w:rsidRPr="00AC0EC0" w:rsidRDefault="00FA750F" w:rsidP="00FA750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wiosła i kamizelki asekuracyjne,</w:t>
      </w:r>
    </w:p>
    <w:p w14:paraId="145CB1CE" w14:textId="77777777" w:rsidR="00FA750F" w:rsidRPr="00AC0EC0" w:rsidRDefault="00FA750F" w:rsidP="00FA750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transport sprzętu i uczestników (zgodnie z ustaleniami logistycznymi).</w:t>
      </w:r>
    </w:p>
    <w:p w14:paraId="431DD618" w14:textId="77777777" w:rsidR="00FA750F" w:rsidRPr="00AC0EC0" w:rsidRDefault="00FA750F" w:rsidP="00FA750F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zobowiązany jest zabrać:</w:t>
      </w:r>
    </w:p>
    <w:p w14:paraId="6AAB41A4" w14:textId="77777777" w:rsidR="00FA750F" w:rsidRPr="00AC0EC0" w:rsidRDefault="00FA750F" w:rsidP="00FA75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odzież odpowiednią do warunków pogodowych,</w:t>
      </w:r>
    </w:p>
    <w:p w14:paraId="47021222" w14:textId="77777777" w:rsidR="00FA750F" w:rsidRPr="00AC0EC0" w:rsidRDefault="00FA750F" w:rsidP="00FA75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zapas wody i prowiant,</w:t>
      </w:r>
    </w:p>
    <w:p w14:paraId="352543D5" w14:textId="4E6802D0" w:rsidR="00FA750F" w:rsidRPr="00AC0EC0" w:rsidRDefault="00FA750F" w:rsidP="00FA75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rzeczy osobiste w wodoszczelnych opakowaniach.</w:t>
      </w:r>
    </w:p>
    <w:p w14:paraId="49C9ED77" w14:textId="58857254" w:rsidR="00CE4081" w:rsidRPr="00AC0EC0" w:rsidRDefault="00567FDE" w:rsidP="00546C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</w:t>
      </w:r>
      <w:r w:rsidR="00FA750F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="00CE4081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Zasady uczestnictwa</w:t>
      </w:r>
    </w:p>
    <w:p w14:paraId="7948654C" w14:textId="77777777" w:rsidR="00FC18E5" w:rsidRPr="00AC0EC0" w:rsidRDefault="00CE4081" w:rsidP="00FC18E5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musi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B69F532" w14:textId="14DF3E2C" w:rsidR="00CE4081" w:rsidRPr="00AC0EC0" w:rsidRDefault="003F6D7E" w:rsidP="00FE4DC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233890994"/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potwierdzić swój udział do dnia </w:t>
      </w:r>
      <w:r w:rsidR="00550716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7 sierpnia 2026</w:t>
      </w: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6C22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</w:t>
      </w:r>
      <w:r w:rsidR="007D0563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7" w:history="1">
        <w:r w:rsidR="00FC18E5" w:rsidRPr="00AC0EC0">
          <w:rPr>
            <w:rStyle w:val="Hipercze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24"/>
            <w:szCs w:val="24"/>
            <w:lang w:eastAsia="pl-PL"/>
            <w14:ligatures w14:val="none"/>
          </w:rPr>
          <w:t>podlaski@znp.edu.pl</w:t>
        </w:r>
      </w:hyperlink>
      <w:r w:rsidR="00546C22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="00546C22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wpłacić kwotę </w:t>
      </w:r>
      <w:r w:rsidR="00840D4C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170</w:t>
      </w:r>
      <w:r w:rsidR="00546C22"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  <w:r w:rsidR="00FE4DCC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konto:</w:t>
      </w:r>
      <w:r w:rsidR="007D0563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E4DCC" w:rsidRPr="00AC0E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43 1240 5211 1111 0000 4926 4180 </w:t>
      </w:r>
      <w:r w:rsidR="00FE4DCC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dopiskiem „</w:t>
      </w:r>
      <w:r w:rsidR="00550716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pływ kajakowy”</w:t>
      </w:r>
      <w:r w:rsidR="00FE4DCC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bookmarkEnd w:id="1"/>
    <w:p w14:paraId="49094031" w14:textId="17923C42" w:rsidR="00FC18E5" w:rsidRPr="00AC0EC0" w:rsidRDefault="00FC18E5" w:rsidP="00FC18E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mieć ukończone</w:t>
      </w:r>
      <w:r w:rsidR="00672D46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</w:t>
      </w:r>
      <w:r w:rsidR="007D0563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 lub uczestniczyć w spływie </w:t>
      </w:r>
      <w:r w:rsidR="007D0563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wyłącznie 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opieką opiekuna prawnego,</w:t>
      </w:r>
    </w:p>
    <w:p w14:paraId="49320BC7" w14:textId="1E53462F" w:rsidR="00FC18E5" w:rsidRPr="00AC0EC0" w:rsidRDefault="00FC18E5" w:rsidP="0048762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posiadać podstawowe umiejętności pływania i poruszania się kajakiem</w:t>
      </w:r>
      <w:r w:rsidR="007D0563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F61B2DC" w14:textId="4C19CE55" w:rsidR="00FC18E5" w:rsidRPr="00AC0EC0" w:rsidRDefault="00FC18E5" w:rsidP="00FC18E5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zobowiązany jest do:</w:t>
      </w:r>
    </w:p>
    <w:p w14:paraId="6369EE5D" w14:textId="4432BC4E" w:rsidR="007D0563" w:rsidRPr="00AC0EC0" w:rsidRDefault="007D0563" w:rsidP="00FC18E5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zaleceń organizatorów i osób prowadzących spływ,</w:t>
      </w:r>
    </w:p>
    <w:p w14:paraId="08FBBD63" w14:textId="464A57FB" w:rsidR="00FC18E5" w:rsidRPr="00AC0EC0" w:rsidRDefault="007D0563" w:rsidP="00FC18E5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ezwzględnego zakazu spożywania alkoholu podczas płynięcia kajakiem</w:t>
      </w: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BDE7CF9" w14:textId="74BD6C53" w:rsidR="00FC18E5" w:rsidRPr="00AC0EC0" w:rsidRDefault="007D0563" w:rsidP="00FC18E5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FC18E5"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oszenia kamizelek asekuracyjnych przez cały czas trwania spływu.</w:t>
      </w:r>
    </w:p>
    <w:p w14:paraId="64910B23" w14:textId="40B652ED" w:rsidR="00CE4081" w:rsidRPr="00AC0EC0" w:rsidRDefault="00CE4081" w:rsidP="00546C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Postanowienia końcowe</w:t>
      </w:r>
    </w:p>
    <w:p w14:paraId="4048F0A6" w14:textId="3857FC2C" w:rsidR="00FC18E5" w:rsidRPr="00AC0EC0" w:rsidRDefault="00CE4081" w:rsidP="007D0563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obowiązuje wszystkich uczestników od momentu zgłoszenia się na spływ do jego zakończenia.</w:t>
      </w:r>
    </w:p>
    <w:p w14:paraId="6A66767D" w14:textId="77777777" w:rsidR="00CE4081" w:rsidRPr="00AC0EC0" w:rsidRDefault="00CE4081" w:rsidP="00546C2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zmiany harmonogramu lub trasy spływu ze względu na warunki pogodowe lub inne okoliczności niezależne.</w:t>
      </w:r>
    </w:p>
    <w:p w14:paraId="5C6FC9C0" w14:textId="77777777" w:rsidR="00546C22" w:rsidRPr="00AC0EC0" w:rsidRDefault="00546C22" w:rsidP="00546C2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Organizatorzy nie ponoszą odpowiedzialności za szkody materialne, uszkodzenia sprzętu prywatnego ani za wypadki wynikające z nieprzestrzegania regulaminu.</w:t>
      </w:r>
    </w:p>
    <w:p w14:paraId="479BB5BF" w14:textId="77777777" w:rsidR="00546C22" w:rsidRPr="00AC0EC0" w:rsidRDefault="00546C22" w:rsidP="00546C2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ponosi odpowiedzialność za szkody wyrządzone z jego winy, w tym zniszczenie sprzętu wypożyczonego przez organizatora.</w:t>
      </w:r>
    </w:p>
    <w:p w14:paraId="2B653C0C" w14:textId="6C765660" w:rsidR="00CE4081" w:rsidRPr="00AC0EC0" w:rsidRDefault="00CE4081" w:rsidP="007D0563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poprzez zgłoszenie się na spływ akceptuje wszystkie warunki niniejszego regulaminu.</w:t>
      </w:r>
    </w:p>
    <w:p w14:paraId="6A69FAB6" w14:textId="15F4AF24" w:rsidR="007D0563" w:rsidRPr="00AC0EC0" w:rsidRDefault="007D0563" w:rsidP="007D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0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Udział w spływie odbywa się na własną odpowiedzialność!!!</w:t>
      </w:r>
    </w:p>
    <w:p w14:paraId="51E599E7" w14:textId="4E9357CD" w:rsidR="00BF12BE" w:rsidRPr="00AC0EC0" w:rsidRDefault="00BF12BE" w:rsidP="00546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A129D" w14:textId="5674815B" w:rsidR="007D0563" w:rsidRPr="00AC0EC0" w:rsidRDefault="007D0563" w:rsidP="007D05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0EC0">
        <w:rPr>
          <w:rFonts w:ascii="Times New Roman" w:hAnsi="Times New Roman" w:cs="Times New Roman"/>
          <w:b/>
          <w:bCs/>
          <w:sz w:val="24"/>
          <w:szCs w:val="24"/>
        </w:rPr>
        <w:t>ZAPRASZAMY!!!</w:t>
      </w:r>
    </w:p>
    <w:sectPr w:rsidR="007D0563" w:rsidRPr="00AC0EC0" w:rsidSect="00AC0EC0">
      <w:pgSz w:w="11906" w:h="16838"/>
      <w:pgMar w:top="113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FA1"/>
    <w:multiLevelType w:val="hybridMultilevel"/>
    <w:tmpl w:val="66BA4CB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7C1382"/>
    <w:multiLevelType w:val="hybridMultilevel"/>
    <w:tmpl w:val="06C292C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10C3AFE"/>
    <w:multiLevelType w:val="multilevel"/>
    <w:tmpl w:val="4AF0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70DA4"/>
    <w:multiLevelType w:val="hybridMultilevel"/>
    <w:tmpl w:val="233E7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4090"/>
    <w:multiLevelType w:val="multilevel"/>
    <w:tmpl w:val="277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A09C7"/>
    <w:multiLevelType w:val="hybridMultilevel"/>
    <w:tmpl w:val="9C02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42BF"/>
    <w:multiLevelType w:val="hybridMultilevel"/>
    <w:tmpl w:val="4942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EF2"/>
    <w:multiLevelType w:val="hybridMultilevel"/>
    <w:tmpl w:val="7516462E"/>
    <w:lvl w:ilvl="0" w:tplc="CC183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D49F5"/>
    <w:multiLevelType w:val="hybridMultilevel"/>
    <w:tmpl w:val="21EA9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25496"/>
    <w:multiLevelType w:val="hybridMultilevel"/>
    <w:tmpl w:val="6DFE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05894"/>
    <w:multiLevelType w:val="hybridMultilevel"/>
    <w:tmpl w:val="B3F43EC0"/>
    <w:lvl w:ilvl="0" w:tplc="CC24373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518F8"/>
    <w:multiLevelType w:val="hybridMultilevel"/>
    <w:tmpl w:val="25BC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2F95"/>
    <w:multiLevelType w:val="hybridMultilevel"/>
    <w:tmpl w:val="650A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D2D72"/>
    <w:multiLevelType w:val="hybridMultilevel"/>
    <w:tmpl w:val="61CE7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911AB"/>
    <w:multiLevelType w:val="hybridMultilevel"/>
    <w:tmpl w:val="1AA0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3B1CD0"/>
    <w:multiLevelType w:val="multilevel"/>
    <w:tmpl w:val="341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57D13"/>
    <w:multiLevelType w:val="hybridMultilevel"/>
    <w:tmpl w:val="3990AB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C4565F"/>
    <w:multiLevelType w:val="hybridMultilevel"/>
    <w:tmpl w:val="8D546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1566F"/>
    <w:multiLevelType w:val="hybridMultilevel"/>
    <w:tmpl w:val="41942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394B"/>
    <w:multiLevelType w:val="hybridMultilevel"/>
    <w:tmpl w:val="E814D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A789A"/>
    <w:multiLevelType w:val="hybridMultilevel"/>
    <w:tmpl w:val="00C25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B61156"/>
    <w:multiLevelType w:val="multilevel"/>
    <w:tmpl w:val="7B62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85142"/>
    <w:multiLevelType w:val="hybridMultilevel"/>
    <w:tmpl w:val="6FF6B4A8"/>
    <w:lvl w:ilvl="0" w:tplc="CC183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60EC3"/>
    <w:multiLevelType w:val="hybridMultilevel"/>
    <w:tmpl w:val="0B3EA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17"/>
  </w:num>
  <w:num w:numId="12">
    <w:abstractNumId w:val="10"/>
  </w:num>
  <w:num w:numId="13">
    <w:abstractNumId w:val="22"/>
  </w:num>
  <w:num w:numId="14">
    <w:abstractNumId w:val="16"/>
  </w:num>
  <w:num w:numId="15">
    <w:abstractNumId w:val="23"/>
  </w:num>
  <w:num w:numId="16">
    <w:abstractNumId w:val="18"/>
  </w:num>
  <w:num w:numId="17">
    <w:abstractNumId w:val="13"/>
  </w:num>
  <w:num w:numId="18">
    <w:abstractNumId w:val="19"/>
  </w:num>
  <w:num w:numId="19">
    <w:abstractNumId w:val="1"/>
  </w:num>
  <w:num w:numId="20">
    <w:abstractNumId w:val="0"/>
  </w:num>
  <w:num w:numId="21">
    <w:abstractNumId w:val="9"/>
  </w:num>
  <w:num w:numId="22">
    <w:abstractNumId w:val="6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081"/>
    <w:rsid w:val="003833D6"/>
    <w:rsid w:val="003F6D7E"/>
    <w:rsid w:val="00546C22"/>
    <w:rsid w:val="00550716"/>
    <w:rsid w:val="00567FDE"/>
    <w:rsid w:val="005A074C"/>
    <w:rsid w:val="00672D46"/>
    <w:rsid w:val="00736F14"/>
    <w:rsid w:val="007B1536"/>
    <w:rsid w:val="007D0563"/>
    <w:rsid w:val="00840D4C"/>
    <w:rsid w:val="00920B2E"/>
    <w:rsid w:val="00AC0EC0"/>
    <w:rsid w:val="00BE646F"/>
    <w:rsid w:val="00BF12BE"/>
    <w:rsid w:val="00CE4081"/>
    <w:rsid w:val="00F00F81"/>
    <w:rsid w:val="00F85139"/>
    <w:rsid w:val="00FA750F"/>
    <w:rsid w:val="00FC18E5"/>
    <w:rsid w:val="00FE4DCC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08C7"/>
  <w15:docId w15:val="{0EA3378B-039D-4F1E-91EC-567E7DEA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0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0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0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0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0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0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0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0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0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0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08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E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40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6C2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C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0563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laski@zn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nicafracki.pl/strona-glown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Geniusz</dc:creator>
  <cp:keywords/>
  <dc:description/>
  <cp:lastModifiedBy>ZNP</cp:lastModifiedBy>
  <cp:revision>13</cp:revision>
  <cp:lastPrinted>2026-07-02T11:04:00Z</cp:lastPrinted>
  <dcterms:created xsi:type="dcterms:W3CDTF">2025-07-15T11:30:00Z</dcterms:created>
  <dcterms:modified xsi:type="dcterms:W3CDTF">2026-07-02T11:29:00Z</dcterms:modified>
</cp:coreProperties>
</file>